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7B278" w14:textId="4FF1B505" w:rsidR="00DE1F56" w:rsidRPr="00DE1F56" w:rsidRDefault="00DE1F56" w:rsidP="00DA3C12">
      <w:pPr>
        <w:jc w:val="center"/>
        <w:rPr>
          <w:rFonts w:ascii="Times New Roman" w:hAnsi="Times New Roman" w:cs="Times New Roman"/>
          <w:b/>
          <w:bCs/>
          <w:sz w:val="28"/>
          <w:szCs w:val="28"/>
          <w:lang w:val="kk-KZ"/>
        </w:rPr>
      </w:pPr>
      <w:r w:rsidRPr="00DE1F56">
        <w:rPr>
          <w:rFonts w:ascii="Times New Roman" w:hAnsi="Times New Roman" w:cs="Times New Roman"/>
          <w:b/>
          <w:bCs/>
          <w:sz w:val="28"/>
          <w:szCs w:val="28"/>
          <w:lang w:val="kk-KZ"/>
        </w:rPr>
        <w:t xml:space="preserve">1 Лекция. </w:t>
      </w:r>
      <w:r w:rsidR="00AA17C6">
        <w:rPr>
          <w:rFonts w:ascii="Times New Roman" w:hAnsi="Times New Roman" w:cs="Times New Roman"/>
          <w:b/>
          <w:bCs/>
          <w:sz w:val="28"/>
          <w:szCs w:val="28"/>
          <w:lang w:val="kk-KZ"/>
        </w:rPr>
        <w:t xml:space="preserve">Компьютерлік лингвистикалық </w:t>
      </w:r>
      <w:r w:rsidRPr="00DE1F56">
        <w:rPr>
          <w:rFonts w:ascii="Times New Roman" w:hAnsi="Times New Roman" w:cs="Times New Roman"/>
          <w:b/>
          <w:bCs/>
          <w:sz w:val="28"/>
          <w:szCs w:val="28"/>
          <w:lang w:val="kk-KZ"/>
        </w:rPr>
        <w:t>коммуникацияның ерекшеліктері</w:t>
      </w:r>
    </w:p>
    <w:p w14:paraId="3E75CEFA" w14:textId="77777777" w:rsidR="00DE1F56" w:rsidRDefault="00DE1F56"/>
    <w:p w14:paraId="5AB20E4A" w14:textId="1BF78BF4" w:rsidR="00AA5C5F" w:rsidRDefault="00AA5C5F" w:rsidP="00DE1F56">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Медиамәдениеттіліктің бір сипаты медиамәтіндердің сауаттылығы. Ол </w:t>
      </w:r>
      <w:r w:rsidR="004E394F">
        <w:rPr>
          <w:rFonts w:ascii="Times New Roman" w:hAnsi="Times New Roman" w:cs="Times New Roman"/>
          <w:sz w:val="28"/>
          <w:szCs w:val="28"/>
          <w:lang w:val="kk-KZ"/>
        </w:rPr>
        <w:t xml:space="preserve">компютерлік лингвистикалық </w:t>
      </w:r>
      <w:r>
        <w:rPr>
          <w:rFonts w:ascii="Times New Roman" w:hAnsi="Times New Roman" w:cs="Times New Roman"/>
          <w:sz w:val="28"/>
          <w:szCs w:val="28"/>
          <w:lang w:val="kk-KZ"/>
        </w:rPr>
        <w:t xml:space="preserve">ауызша да, жазбаша да, фото-бейнеүлгіде де тұтынушыға </w:t>
      </w:r>
      <w:r w:rsidR="004E394F">
        <w:rPr>
          <w:rFonts w:ascii="Times New Roman" w:hAnsi="Times New Roman" w:cs="Times New Roman"/>
          <w:sz w:val="28"/>
          <w:szCs w:val="28"/>
          <w:lang w:val="kk-KZ"/>
        </w:rPr>
        <w:t xml:space="preserve">ақпараттық, шығармашылық </w:t>
      </w:r>
      <w:r>
        <w:rPr>
          <w:rFonts w:ascii="Times New Roman" w:hAnsi="Times New Roman" w:cs="Times New Roman"/>
          <w:sz w:val="28"/>
          <w:szCs w:val="28"/>
          <w:lang w:val="kk-KZ"/>
        </w:rPr>
        <w:t>ықпалдылығын танытып тұруы тиіс. Сөз қолданысы мен айту мағынасының өзіндік артықшылығы оқырман мен тыңдарманның белсенділігін арттыра түсуі сенімділікті арттрары сөзсіз.</w:t>
      </w:r>
      <w:r w:rsidR="009F7747">
        <w:rPr>
          <w:rFonts w:ascii="Times New Roman" w:hAnsi="Times New Roman" w:cs="Times New Roman"/>
          <w:sz w:val="28"/>
          <w:szCs w:val="28"/>
          <w:lang w:val="kk-KZ"/>
        </w:rPr>
        <w:t xml:space="preserve"> Санада сақталып қалатын бейнекөріністілік пен графикалық құрылымдар ақпараттылығымен ғана емес, сюжеттік тұтастығымен де ареналық коммуникацияның элементтерімен </w:t>
      </w:r>
      <w:r w:rsidR="005D7CB6">
        <w:rPr>
          <w:rFonts w:ascii="Times New Roman" w:hAnsi="Times New Roman" w:cs="Times New Roman"/>
          <w:sz w:val="28"/>
          <w:szCs w:val="28"/>
          <w:lang w:val="kk-KZ"/>
        </w:rPr>
        <w:t>сабақтастырылып, нысанаға әсер береді.</w:t>
      </w:r>
      <w:r w:rsidR="004F4392">
        <w:rPr>
          <w:rFonts w:ascii="Times New Roman" w:hAnsi="Times New Roman" w:cs="Times New Roman"/>
          <w:sz w:val="28"/>
          <w:szCs w:val="28"/>
          <w:lang w:val="kk-KZ"/>
        </w:rPr>
        <w:t xml:space="preserve"> </w:t>
      </w:r>
      <w:bookmarkStart w:id="0" w:name="_GoBack"/>
      <w:bookmarkEnd w:id="0"/>
    </w:p>
    <w:p w14:paraId="5B1DA4BB" w14:textId="77777777" w:rsidR="008F7563" w:rsidRDefault="004F4392" w:rsidP="00DE1F56">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Медиамәтінде қолданылатын алуан түрлі сөз бен сөйлемнің стилистикалық, құбылыстық сипаты көпшіліктік қатынаста экпресивтілік дәресінде болуы медиақатысымның бояуын арттырады. Тілдік, мағыналық қордың аса бай элементтер жиынтығы визуалды реңге еніп айтылу дағдысына қалыптасқанда ғана ол өзінің мазмұнын аша түседі. </w:t>
      </w:r>
    </w:p>
    <w:p w14:paraId="4A192DBE" w14:textId="34D7EFF7" w:rsidR="004F4392" w:rsidRPr="008F7563" w:rsidRDefault="004F4392" w:rsidP="00DE1F56">
      <w:pPr>
        <w:ind w:firstLine="720"/>
        <w:jc w:val="both"/>
        <w:rPr>
          <w:rFonts w:ascii="Times New Roman" w:hAnsi="Times New Roman" w:cs="Times New Roman"/>
          <w:b/>
          <w:bCs/>
          <w:sz w:val="28"/>
          <w:szCs w:val="28"/>
          <w:lang w:val="kk-KZ"/>
        </w:rPr>
      </w:pPr>
      <w:r w:rsidRPr="008F7563">
        <w:rPr>
          <w:rFonts w:ascii="Times New Roman" w:hAnsi="Times New Roman" w:cs="Times New Roman"/>
          <w:b/>
          <w:bCs/>
          <w:sz w:val="28"/>
          <w:szCs w:val="28"/>
          <w:lang w:val="kk-KZ"/>
        </w:rPr>
        <w:t>Осы мақсатта дәріс оқылады.</w:t>
      </w:r>
    </w:p>
    <w:p w14:paraId="59D1155B" w14:textId="77777777" w:rsidR="004F4392" w:rsidRPr="008F7563" w:rsidRDefault="004F4392" w:rsidP="00DE1F56">
      <w:pPr>
        <w:ind w:firstLine="720"/>
        <w:jc w:val="both"/>
        <w:rPr>
          <w:rFonts w:ascii="Times New Roman" w:hAnsi="Times New Roman" w:cs="Times New Roman"/>
          <w:b/>
          <w:bCs/>
          <w:sz w:val="28"/>
          <w:szCs w:val="28"/>
          <w:lang w:val="kk-KZ"/>
        </w:rPr>
      </w:pPr>
    </w:p>
    <w:p w14:paraId="1E3306A5" w14:textId="77777777" w:rsidR="00AA5C5F" w:rsidRDefault="00AA5C5F" w:rsidP="00DE1F56">
      <w:pPr>
        <w:ind w:firstLine="720"/>
        <w:jc w:val="both"/>
        <w:rPr>
          <w:rFonts w:ascii="Times New Roman" w:hAnsi="Times New Roman" w:cs="Times New Roman"/>
          <w:sz w:val="28"/>
          <w:szCs w:val="28"/>
          <w:lang w:val="kk-KZ"/>
        </w:rPr>
      </w:pPr>
    </w:p>
    <w:p w14:paraId="44E680B5" w14:textId="77777777" w:rsidR="00AA5C5F" w:rsidRDefault="00AA5C5F" w:rsidP="00DE1F56">
      <w:pPr>
        <w:ind w:firstLine="720"/>
        <w:jc w:val="both"/>
        <w:rPr>
          <w:rFonts w:ascii="Times New Roman" w:hAnsi="Times New Roman" w:cs="Times New Roman"/>
          <w:sz w:val="28"/>
          <w:szCs w:val="28"/>
          <w:lang w:val="kk-KZ"/>
        </w:rPr>
      </w:pPr>
    </w:p>
    <w:p w14:paraId="2A566DB5" w14:textId="77777777" w:rsidR="00AA5C5F" w:rsidRDefault="00AA5C5F" w:rsidP="00DE1F56">
      <w:pPr>
        <w:ind w:firstLine="720"/>
        <w:jc w:val="both"/>
        <w:rPr>
          <w:rFonts w:ascii="Times New Roman" w:hAnsi="Times New Roman" w:cs="Times New Roman"/>
          <w:sz w:val="28"/>
          <w:szCs w:val="28"/>
          <w:lang w:val="kk-KZ"/>
        </w:rPr>
      </w:pPr>
    </w:p>
    <w:p w14:paraId="439549B0" w14:textId="77777777" w:rsidR="00AA5C5F" w:rsidRDefault="00AA5C5F" w:rsidP="00DE1F56">
      <w:pPr>
        <w:ind w:firstLine="720"/>
        <w:jc w:val="both"/>
        <w:rPr>
          <w:rFonts w:ascii="Times New Roman" w:hAnsi="Times New Roman" w:cs="Times New Roman"/>
          <w:sz w:val="28"/>
          <w:szCs w:val="28"/>
          <w:lang w:val="kk-KZ"/>
        </w:rPr>
      </w:pPr>
    </w:p>
    <w:sectPr w:rsidR="00AA5C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74"/>
    <w:rsid w:val="003956DE"/>
    <w:rsid w:val="004E394F"/>
    <w:rsid w:val="004F4392"/>
    <w:rsid w:val="005D7CB6"/>
    <w:rsid w:val="005E0628"/>
    <w:rsid w:val="005F65E7"/>
    <w:rsid w:val="008F7563"/>
    <w:rsid w:val="009F7747"/>
    <w:rsid w:val="00AA17C6"/>
    <w:rsid w:val="00AA5C5F"/>
    <w:rsid w:val="00AD056F"/>
    <w:rsid w:val="00BE6B74"/>
    <w:rsid w:val="00DA3C12"/>
    <w:rsid w:val="00DE1F5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409B"/>
  <w15:chartTrackingRefBased/>
  <w15:docId w15:val="{D5EF1A67-22F3-4BD3-9D43-25649B17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143</Words>
  <Characters>819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Moldahan1960@outlook.com</cp:lastModifiedBy>
  <cp:revision>12</cp:revision>
  <dcterms:created xsi:type="dcterms:W3CDTF">2023-10-08T05:43:00Z</dcterms:created>
  <dcterms:modified xsi:type="dcterms:W3CDTF">2025-02-12T10:47:00Z</dcterms:modified>
</cp:coreProperties>
</file>